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江汉大学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网络宣传思想教育优秀作品申报表</w:t>
      </w:r>
    </w:p>
    <w:p>
      <w:pPr>
        <w:ind w:firstLine="1575" w:firstLineChars="750"/>
      </w:pPr>
    </w:p>
    <w:tbl>
      <w:tblPr>
        <w:tblStyle w:val="2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9"/>
        <w:gridCol w:w="2835"/>
        <w:gridCol w:w="1418"/>
        <w:gridCol w:w="2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作品信息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 </w:t>
            </w:r>
            <w:r>
              <w:rPr>
                <w:rFonts w:hint="eastAsia"/>
              </w:rPr>
              <w:t>）网站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微</w:t>
            </w:r>
            <w:r>
              <w:rPr>
                <w:rFonts w:hint="eastAsia"/>
                <w:lang w:eastAsia="zh-CN"/>
              </w:rPr>
              <w:t>”</w:t>
            </w:r>
            <w:r>
              <w:t>”</w:t>
            </w:r>
            <w:r>
              <w:rPr>
                <w:rFonts w:hint="eastAsia"/>
              </w:rPr>
              <w:t>视频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（）文章</w:t>
            </w:r>
          </w:p>
          <w:p>
            <w:r>
              <w:rPr>
                <w:rFonts w:hint="eastAsia"/>
              </w:rPr>
              <w:t>（）个人项目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）团队项目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网络链接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 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阅读量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评论量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申报人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部门职务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地址邮编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组员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</w:t>
            </w:r>
            <w:r>
              <w:rPr>
                <w:rFonts w:hint="eastAsia"/>
              </w:rPr>
              <w:t>姓名</w:t>
            </w:r>
          </w:p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品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介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（作品简介不得少于</w:t>
            </w:r>
            <w:r>
              <w:rPr>
                <w:rFonts w:hint="eastAsia"/>
                <w:color w:val="FF0000"/>
                <w:lang w:val="en-US" w:eastAsia="zh-CN"/>
              </w:rPr>
              <w:t>300字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主管单位意见</w:t>
            </w:r>
          </w:p>
        </w:tc>
        <w:tc>
          <w:tcPr>
            <w:tcW w:w="8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负责人：</w:t>
            </w:r>
            <w:r>
              <w:t xml:space="preserve">                   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/>
              </w:rPr>
              <w:t>签章：</w:t>
            </w:r>
          </w:p>
          <w:p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A0936"/>
    <w:rsid w:val="15DD0759"/>
    <w:rsid w:val="16991F22"/>
    <w:rsid w:val="220312CA"/>
    <w:rsid w:val="64014115"/>
    <w:rsid w:val="70837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李慧中</cp:lastModifiedBy>
  <dcterms:modified xsi:type="dcterms:W3CDTF">2022-11-19T07:00:11Z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